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stylesWithEffects.xml" ContentType="application/vnd.ms-word.stylesWithEffects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bookmarkStart w:id="0" w:name="_GoBack"/>
      <w:bookmarkEnd w:id="0"/>
      <w:r>
        <w:t>TABLE 2</w:t>
      </w:r>
    </w:p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3348"/>
        <w:gridCol w:w="1440"/>
        <w:gridCol w:w="1260"/>
        <w:gridCol w:w="900"/>
        <w:gridCol w:w="1080"/>
        <w:gridCol w:w="900"/>
        <w:gridCol w:w="1350"/>
        <w:gridCol w:w="1530"/>
        <w:gridCol w:w="2700"/>
      </w:tblGrid>
      <w:tr>
        <w:tc>
          <w:tcPr>
            <w:tcW w:w="14508" w:type="dxa"/>
            <w:gridSpan w:val="9"/>
            <w:shd w:val="clear" w:color="auto" w:fill="D9D9D9" w:themeFill="background1" w:themeFillShade="D9"/>
          </w:tcPr>
          <w:p>
            <w:pPr>
              <w:spacing w:before="40"/>
              <w:rPr>
                <w:b/>
              </w:rPr>
            </w:pPr>
            <w:r>
              <w:rPr>
                <w:b/>
              </w:rPr>
              <w:t>USE INFORMATION (continued)</w:t>
            </w:r>
          </w:p>
        </w:tc>
      </w:tr>
      <w:tr>
        <w:tc>
          <w:tcPr>
            <w:tcW w:w="14508" w:type="dxa"/>
            <w:gridSpan w:val="9"/>
            <w:tcBorders>
              <w:bottom w:val="single" w:sz="4" w:space="0" w:color="auto"/>
            </w:tcBorders>
          </w:tcPr>
          <w:p>
            <w:pPr>
              <w:tabs>
                <w:tab w:val="left" w:pos="270"/>
              </w:tabs>
              <w:spacing w:before="40"/>
              <w:rPr>
                <w:sz w:val="16"/>
              </w:rPr>
            </w:pPr>
            <w:r>
              <w:rPr>
                <w:b/>
                <w:sz w:val="16"/>
              </w:rPr>
              <w:t>12. TABLE 2: AGRICULTURE/IRRIGATION INFORMATION</w:t>
            </w:r>
            <w:r>
              <w:rPr>
                <w:b/>
                <w:sz w:val="16"/>
              </w:rPr>
              <w:br/>
            </w:r>
            <w:r>
              <w:rPr>
                <w:sz w:val="14"/>
              </w:rPr>
              <w:tab/>
              <w:t>List all crops that will be grown, including landscape and golf course irrigation uses, copy Table 2 and attach additional sheets to complete your list, if necessary.</w:t>
            </w:r>
          </w:p>
        </w:tc>
      </w:tr>
      <w:tr>
        <w:trPr>
          <w:trHeight w:val="247"/>
        </w:trPr>
        <w:tc>
          <w:tcPr>
            <w:tcW w:w="3348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A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E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F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G</w:t>
            </w:r>
          </w:p>
        </w:tc>
        <w:tc>
          <w:tcPr>
            <w:tcW w:w="153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H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>
            <w:pPr>
              <w:spacing w:before="4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I</w:t>
            </w:r>
          </w:p>
        </w:tc>
      </w:tr>
      <w:tr>
        <w:trPr>
          <w:trHeight w:val="247"/>
        </w:trPr>
        <w:tc>
          <w:tcPr>
            <w:tcW w:w="3348" w:type="dxa"/>
            <w:shd w:val="clear" w:color="auto" w:fill="D9D9D9" w:themeFill="background1" w:themeFillShade="D9"/>
            <w:vAlign w:val="center"/>
          </w:tcPr>
          <w:p>
            <w:pPr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TMK FOR LOCATION OF USE</w:t>
            </w:r>
            <w:r>
              <w:rPr>
                <w:b/>
                <w:sz w:val="11"/>
                <w:szCs w:val="13"/>
              </w:rPr>
              <w:br/>
              <w:t>ATTACH THE FOLLOWING:</w:t>
            </w:r>
          </w:p>
          <w:p>
            <w:pPr>
              <w:tabs>
                <w:tab w:val="left" w:pos="180"/>
              </w:tabs>
              <w:rPr>
                <w:b/>
                <w:sz w:val="11"/>
                <w:szCs w:val="13"/>
              </w:rPr>
            </w:pPr>
            <w:r>
              <w:rPr>
                <w:rFonts w:cs="Arial"/>
                <w:b/>
                <w:sz w:val="11"/>
                <w:szCs w:val="13"/>
              </w:rPr>
              <w:t>•</w:t>
            </w:r>
            <w:r>
              <w:rPr>
                <w:b/>
                <w:sz w:val="11"/>
                <w:szCs w:val="13"/>
              </w:rPr>
              <w:tab/>
              <w:t xml:space="preserve">Property tax map with an outline around the </w:t>
            </w:r>
            <w:r>
              <w:rPr>
                <w:b/>
                <w:sz w:val="11"/>
                <w:szCs w:val="13"/>
              </w:rPr>
              <w:br/>
            </w:r>
            <w:r>
              <w:rPr>
                <w:b/>
                <w:sz w:val="11"/>
                <w:szCs w:val="13"/>
              </w:rPr>
              <w:tab/>
              <w:t>areas of each irrigation use listed in this table.</w:t>
            </w:r>
          </w:p>
          <w:p>
            <w:pPr>
              <w:tabs>
                <w:tab w:val="left" w:pos="180"/>
              </w:tabs>
              <w:rPr>
                <w:b/>
                <w:sz w:val="11"/>
                <w:szCs w:val="13"/>
              </w:rPr>
            </w:pPr>
            <w:r>
              <w:rPr>
                <w:rFonts w:cs="Arial"/>
                <w:b/>
                <w:sz w:val="11"/>
                <w:szCs w:val="13"/>
              </w:rPr>
              <w:t>•</w:t>
            </w:r>
            <w:r>
              <w:rPr>
                <w:b/>
                <w:sz w:val="11"/>
                <w:szCs w:val="13"/>
              </w:rPr>
              <w:tab/>
              <w:t>Photograph of the area of each use.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CROP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TOTAL/ACREAGE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NET IRRIGATED ACREAGE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BEGIN GROWTH PERIOD (month)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END GROWTH PERIOD (month)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IRRIGATION SYSTEM</w:t>
            </w:r>
            <w:r>
              <w:rPr>
                <w:b/>
                <w:sz w:val="11"/>
                <w:szCs w:val="13"/>
              </w:rPr>
              <w:br/>
              <w:t>(refer to instructions)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IRRIGATION PRACTICE (refer to instructions)</w:t>
            </w:r>
          </w:p>
        </w:tc>
        <w:tc>
          <w:tcPr>
            <w:tcW w:w="2700" w:type="dxa"/>
            <w:shd w:val="clear" w:color="auto" w:fill="D9D9D9" w:themeFill="background1" w:themeFillShade="D9"/>
            <w:vAlign w:val="center"/>
          </w:tcPr>
          <w:p>
            <w:pPr>
              <w:spacing w:before="40"/>
              <w:jc w:val="center"/>
              <w:rPr>
                <w:b/>
                <w:sz w:val="11"/>
                <w:szCs w:val="13"/>
              </w:rPr>
            </w:pPr>
            <w:r>
              <w:rPr>
                <w:b/>
                <w:sz w:val="11"/>
                <w:szCs w:val="13"/>
              </w:rPr>
              <w:t>COMMENTS</w:t>
            </w:r>
            <w:r>
              <w:rPr>
                <w:b/>
                <w:sz w:val="11"/>
                <w:szCs w:val="13"/>
              </w:rPr>
              <w:br/>
              <w:t>(Continue comments below, if more space is needed)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4-2-004-024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4-2-005-037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4-2-004-060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4-2-001-046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4-2-004-036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(2) 4-2-005-045</w:t>
            </w: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  <w:r>
              <w:rPr>
                <w:sz w:val="14"/>
              </w:rPr>
              <w:t>Not applicable--see comment below.</w:t>
            </w: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247"/>
        </w:trPr>
        <w:tc>
          <w:tcPr>
            <w:tcW w:w="3348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44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26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08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90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35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1530" w:type="dxa"/>
          </w:tcPr>
          <w:p>
            <w:pPr>
              <w:spacing w:before="40"/>
              <w:rPr>
                <w:sz w:val="14"/>
              </w:rPr>
            </w:pPr>
          </w:p>
        </w:tc>
        <w:tc>
          <w:tcPr>
            <w:tcW w:w="2700" w:type="dxa"/>
          </w:tcPr>
          <w:p>
            <w:pPr>
              <w:spacing w:before="40"/>
              <w:rPr>
                <w:sz w:val="14"/>
              </w:rPr>
            </w:pPr>
          </w:p>
        </w:tc>
      </w:tr>
      <w:tr>
        <w:trPr>
          <w:trHeight w:val="188"/>
        </w:trPr>
        <w:tc>
          <w:tcPr>
            <w:tcW w:w="14508" w:type="dxa"/>
            <w:gridSpan w:val="9"/>
          </w:tcPr>
          <w:p>
            <w:pPr>
              <w:spacing w:before="40"/>
              <w:rPr>
                <w:b/>
                <w:sz w:val="12"/>
              </w:rPr>
            </w:pPr>
            <w:r>
              <w:rPr>
                <w:b/>
                <w:sz w:val="12"/>
              </w:rPr>
              <w:t>Comments (continued from Column 1).  Please clearly indicate the crop (i.e., the row in table) these comments relate to.</w:t>
            </w:r>
          </w:p>
          <w:p>
            <w:pPr>
              <w:spacing w:before="40"/>
              <w:rPr>
                <w:b/>
                <w:sz w:val="16"/>
              </w:rPr>
            </w:pPr>
          </w:p>
          <w:p>
            <w:pPr>
              <w:spacing w:before="40"/>
              <w:rPr>
                <w:b/>
                <w:sz w:val="16"/>
              </w:rPr>
            </w:pPr>
          </w:p>
          <w:p>
            <w:pPr>
              <w:spacing w:before="40"/>
              <w:rPr>
                <w:b/>
                <w:sz w:val="16"/>
              </w:rPr>
            </w:pPr>
            <w:r>
              <w:rPr>
                <w:b/>
                <w:sz w:val="16"/>
              </w:rPr>
              <w:t>Potable ground water is not used for agricultural irrigation at any of the listed tax map key parcels.</w:t>
            </w:r>
          </w:p>
          <w:p>
            <w:pPr>
              <w:spacing w:before="40"/>
              <w:rPr>
                <w:b/>
                <w:sz w:val="16"/>
              </w:rPr>
            </w:pPr>
          </w:p>
          <w:p>
            <w:pPr>
              <w:spacing w:before="40"/>
              <w:rPr>
                <w:b/>
                <w:sz w:val="16"/>
              </w:rPr>
            </w:pPr>
          </w:p>
        </w:tc>
      </w:tr>
    </w:tbl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1440" w:right="720" w:bottom="1440" w:left="86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4893-2252-1454.1</w:t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Footer"/>
      <w:spacing w:line="200" w:lineRule="exact"/>
    </w:pPr>
    <w:r>
      <w:rPr>
        <w:rStyle w:val="zzmpTrailerItem"/>
      </w:rPr>
      <w:t>4893-2252-1454.1</w: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0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1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jc w:val="center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uiPriority="11"/>
    <w:lsdException w:name="Strong" w:uiPriority="22"/>
    <w:lsdException w:name="Emphasis" w:uiPriority="20"/>
    <w:lsdException w:name="Table Grid" w:semiHidden="0" w:uiPriority="59" w:unhideWhenUsed="0"/>
    <w:lsdException w:name="Placeholder Text" w:unhideWhenUsed="0"/>
    <w:lsdException w:name="No Spacing" w:uiPriority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0" w:unhideWhenUsed="0"/>
    <w:lsdException w:name="Intense Quote" w:uiPriority="3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Arial" w:hAnsi="Arial" w:cs="Times New Roman"/>
      <w:sz w:val="1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widowControl w:val="0"/>
      <w:spacing w:after="240"/>
      <w:ind w:firstLine="720"/>
    </w:pPr>
  </w:style>
  <w:style w:type="character" w:customStyle="1" w:styleId="BodyTextChar">
    <w:name w:val="Body Text Char"/>
    <w:basedOn w:val="DefaultParagraphFont"/>
    <w:link w:val="BodyText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BodyText10Indent">
    <w:name w:val="Body Text 1.0 Indent"/>
    <w:basedOn w:val="Normal"/>
    <w:next w:val="Normal"/>
    <w:link w:val="BodyText10IndentChar"/>
    <w:qFormat/>
    <w:pPr>
      <w:spacing w:after="240"/>
      <w:ind w:firstLine="1440"/>
    </w:pPr>
    <w:rPr>
      <w:szCs w:val="20"/>
    </w:rPr>
  </w:style>
  <w:style w:type="character" w:customStyle="1" w:styleId="BodyText10IndentChar">
    <w:name w:val="Body Text 1.0 Indent Char"/>
    <w:link w:val="BodyText10Indent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Continued">
    <w:name w:val="Body Text Continued"/>
    <w:basedOn w:val="BodyText"/>
    <w:next w:val="BodyText"/>
    <w:qFormat/>
    <w:pPr>
      <w:ind w:firstLine="0"/>
    </w:pPr>
    <w:rPr>
      <w:szCs w:val="20"/>
    </w:rPr>
  </w:style>
  <w:style w:type="paragraph" w:customStyle="1" w:styleId="DoubleIndent10">
    <w:name w:val="Double Indent 1.0"/>
    <w:basedOn w:val="Normal"/>
    <w:next w:val="Normal"/>
    <w:qFormat/>
    <w:pPr>
      <w:spacing w:after="240"/>
      <w:ind w:left="1440" w:right="1440"/>
    </w:pPr>
    <w:rPr>
      <w:szCs w:val="20"/>
    </w:rPr>
  </w:style>
  <w:style w:type="paragraph" w:customStyle="1" w:styleId="DoubleIndent15">
    <w:name w:val="Double Indent 1.5"/>
    <w:basedOn w:val="Normal"/>
    <w:next w:val="Normal"/>
    <w:qFormat/>
    <w:pPr>
      <w:spacing w:after="240"/>
      <w:ind w:left="2160" w:right="2160"/>
    </w:pPr>
    <w:rPr>
      <w:szCs w:val="20"/>
    </w:r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PageNumber">
    <w:name w:val="page number"/>
    <w:basedOn w:val="DefaultParagraphFont"/>
  </w:style>
  <w:style w:type="paragraph" w:styleId="Quote">
    <w:name w:val="Quote"/>
    <w:basedOn w:val="Normal"/>
    <w:next w:val="BodyTextContinued"/>
    <w:link w:val="QuoteChar"/>
    <w:pPr>
      <w:spacing w:after="240"/>
      <w:ind w:left="1440" w:right="1440"/>
    </w:pPr>
    <w:rPr>
      <w:szCs w:val="20"/>
    </w:rPr>
  </w:style>
  <w:style w:type="character" w:customStyle="1" w:styleId="QuoteChar">
    <w:name w:val="Quote Char"/>
    <w:basedOn w:val="DefaultParagraphFont"/>
    <w:link w:val="Quote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Title">
    <w:name w:val="Title"/>
    <w:basedOn w:val="Normal"/>
    <w:next w:val="BodyText"/>
    <w:link w:val="TitleChar"/>
    <w:qFormat/>
    <w:pPr>
      <w:spacing w:after="240"/>
      <w:jc w:val="center"/>
      <w:outlineLvl w:val="0"/>
    </w:pPr>
    <w:rPr>
      <w:b/>
      <w:caps/>
      <w:szCs w:val="20"/>
    </w:r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sz w:val="24"/>
      <w:szCs w:val="20"/>
      <w:lang w:eastAsia="en-US"/>
    </w:rPr>
  </w:style>
  <w:style w:type="character" w:customStyle="1" w:styleId="zzmpTrailerItem">
    <w:name w:val="zzmpTrailerItem"/>
    <w:rPr>
      <w:rFonts w:ascii="Arial" w:hAnsi="Arial" w:cs="Arial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0D071A70A34A46899E471088F1BC4F" ma:contentTypeVersion="14" ma:contentTypeDescription="Create a new document." ma:contentTypeScope="" ma:versionID="71d549a62341e9385bebdc51a5c72ed0">
  <xsd:schema xmlns:xsd="http://www.w3.org/2001/XMLSchema" xmlns:xs="http://www.w3.org/2001/XMLSchema" xmlns:p="http://schemas.microsoft.com/office/2006/metadata/properties" xmlns:ns2="111dcc26-4a68-40fd-8b32-cc163fa8df59" xmlns:ns3="4494cc7c-873d-4c80-9650-25ed479db56e" xmlns:ns4="5ea67a00-16f2-46e9-b61b-e7bbbda2883f" targetNamespace="http://schemas.microsoft.com/office/2006/metadata/properties" ma:root="true" ma:fieldsID="c6196b5aacddbbcea51692e08fa45ef1" ns2:_="" ns3:_="" ns4:_="">
    <xsd:import namespace="111dcc26-4a68-40fd-8b32-cc163fa8df59"/>
    <xsd:import namespace="4494cc7c-873d-4c80-9650-25ed479db56e"/>
    <xsd:import namespace="5ea67a00-16f2-46e9-b61b-e7bbbda28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dcc26-4a68-40fd-8b32-cc163fa8df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7c0b7209-8b30-4d9f-9476-6b035fe2b6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4cc7c-873d-4c80-9650-25ed479db56e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7ddaf59-4077-4a75-aeff-a7fbbd614abf}" ma:internalName="TaxCatchAll" ma:showField="CatchAllData" ma:web="5ea67a00-16f2-46e9-b61b-e7bbbda28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67a00-16f2-46e9-b61b-e7bbbda288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494cc7c-873d-4c80-9650-25ed479db56e" xsi:nil="true"/>
    <lcf76f155ced4ddcb4097134ff3c332f xmlns="111dcc26-4a68-40fd-8b32-cc163fa8df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B0C645-E0BE-4C2B-A718-49780BAC7139}"/>
</file>

<file path=customXml/itemProps2.xml><?xml version="1.0" encoding="utf-8"?>
<ds:datastoreItem xmlns:ds="http://schemas.openxmlformats.org/officeDocument/2006/customXml" ds:itemID="{D97DDC9A-8E62-408E-9210-6C4BD873E338}"/>
</file>

<file path=customXml/itemProps3.xml><?xml version="1.0" encoding="utf-8"?>
<ds:datastoreItem xmlns:ds="http://schemas.openxmlformats.org/officeDocument/2006/customXml" ds:itemID="{A88856A7-965D-4EAF-8424-9AF24CC23CD9}"/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188</Words>
  <Characters>1034</Characters>
  <Application>Microsoft Office Word</Application>
  <DocSecurity>0</DocSecurity>
  <Lines>160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0x010100970D071A70A34A46899E471088F1BC4F</vt:lpwstr>
  </property>
</Properties>
</file>